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704"/>
        <w:tblW w:w="973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36"/>
        <w:gridCol w:w="5800"/>
        <w:tblGridChange w:id="0">
          <w:tblGrid>
            <w:gridCol w:w="3936"/>
            <w:gridCol w:w="5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747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1270</wp:posOffset>
                  </wp:positionV>
                  <wp:extent cx="1710690" cy="1656080"/>
                  <wp:effectExtent b="0" l="0" r="0" t="0"/>
                  <wp:wrapSquare wrapText="bothSides" distB="0" distT="0" distL="114300" distR="114300"/>
                  <wp:docPr descr="C:\Users\Stomatolog\Desktop\e53dce60-9b63-413a-bddd-00a549bd5d66.jpg" id="1" name="image1.jpg"/>
                  <a:graphic>
                    <a:graphicData uri="http://schemas.openxmlformats.org/drawingml/2006/picture">
                      <pic:pic>
                        <pic:nvPicPr>
                          <pic:cNvPr descr="C:\Users\Stomatolog\Desktop\e53dce60-9b63-413a-bddd-00a549bd5d66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656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«СЕВЕРНАЯ КЛИНИКА»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195197, г. Санкт -Петербург, Кондратьевский пр-кт, д.48, литера А, помещ. 7-Н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 (812)670-62-70, e-mail: clinica2@mirstomatologii.com,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ОГРН/ ОКПО 1217800098438/53612803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747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ИНН/КПП 7804684113/780401001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747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sz w:val="40"/>
          <w:szCs w:val="40"/>
          <w:rtl w:val="0"/>
        </w:rPr>
        <w:t xml:space="preserve">МИР СТОМАТОЛОГИИ – ПРАЙС-ЛИСТ</w:t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center"/>
        <w:tblLayout w:type="fixed"/>
        <w:tblLook w:val="0000"/>
      </w:tblPr>
      <w:tblGrid>
        <w:gridCol w:w="550"/>
        <w:gridCol w:w="7365"/>
        <w:gridCol w:w="1656"/>
        <w:tblGridChange w:id="0">
          <w:tblGrid>
            <w:gridCol w:w="550"/>
            <w:gridCol w:w="7365"/>
            <w:gridCol w:w="1656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Вид работы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Стоимость,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Диагностические приёмы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Первичная консультация без КТ (у любого специалиста)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Первичная консультация с КТ и составлением комплексного плана лечения (у любого специалиста)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Контрольный осмотр любого специалиста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Профессиональная гигиена полости рта (снятие зубных отложений с помощью ультразвука, Air Flow и полировка)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5380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Профессиональная гигиена полости рта по Швейцарскому протоколу GBT (8 этапов)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Терапевтическая стоматология</w:t>
            </w:r>
            <w:r w:rsidDel="00000000" w:rsidR="00000000" w:rsidRPr="00000000">
              <w:rPr>
                <w:rFonts w:ascii="Caveat" w:cs="Caveat" w:eastAsia="Caveat" w:hAnsi="Caveat"/>
                <w:b w:val="1"/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поверхностного кариеса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среднего кариеса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5975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глубокого кариеса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7660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клиновидного дефекта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5975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кариеса системой Icon (без сверления зуба)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6130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Депульпирование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Механическая обработка корневого канала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Медикаментозная обработка корневого канала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Временное пломбирование корневого канала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Постоянное пломбирование корневого канала (методом латеральной конденсации)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Постановка стекловолоконного штифта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5320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Билдап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Инфильтрационная анестезия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Ортопедическая стоматология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Снятие слепков А-силиконом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Снятие слепков С-силиконом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Сканирование челюсти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4200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Металлокерамическая коронка на культе зуба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18350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Диоксидциркониевая коронка на культе зуба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28000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Металлокерамическая коронка на имплантат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28160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Диоксидциркониевая коронка на имплантат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39990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Керамическая коронка/накладка Emax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41745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Накладка Cad Cam (под ключ)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27830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Винир Emax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41745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Авторский винир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50600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Временная коронка (лабораторная) на культе зуба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8000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Временная коронка на имплантат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15305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Частичный съёмный акриловый протез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18370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Частичный съёмный нейлоновый протез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27554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Полный съёмный акриловый протез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33000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Полный съёмный Acry-Free протез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46200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Хирургическая стоматология</w:t>
            </w:r>
            <w:r w:rsidDel="00000000" w:rsidR="00000000" w:rsidRPr="00000000">
              <w:rPr>
                <w:rFonts w:ascii="Caveat" w:cs="Caveat" w:eastAsia="Caveat" w:hAnsi="Caveat"/>
                <w:b w:val="1"/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Простое удаление зуба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3460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Сложное удаление зуба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4595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Удаление зуба мудрости (простое)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5980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Удаление ретинированного зуба мудрости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Удаление ретинированного зуба мудрости повышенной сложности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10360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Гингивопластика (коррекция десны – за участок над одним зубом, без пересадки десны)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9465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Osstem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33410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Biotem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25800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Osstem (под ключ с металлокерамической коронкой)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65000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Biotem (под ключ с металлокерамической коронкой)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58000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Osstem (под ключ с диоксидциркониевой коронкой)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86310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Имплантат Biotem (под ключ с диоксидциркониевой коронкой)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81500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Снятие швов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770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Иссечение капюшона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Коррекция уздечки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4580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Пародонтологическая чистка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11130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Ортодонтия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Диагностические расчёты для брекет-системы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Цифровое моделирование для элайнеров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24890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Диагностика ВНЧС (лабораторная)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16045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Диагностика в артикуляторе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25555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Лигатурная брекет-система ШИК (металл) – две челюсти с установкой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44530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Самолигирующая брекет-система Clip SL (металл) – две челюсти с установкой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88775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Самолигирующая системы «Блеск» (керамика) – две челюсти с установкой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104300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Самолигирующая система SLX (металл) – две челюсти с установкой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Самолигирующая система SLX (комбинированная: 6 керамика на верхней челюсти, остальные металл) – две челюсти с установкой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135120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Самолигирующая система SLX (керамика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- 12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 – две челюсти с установкой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150280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на элайнерах Light (FlexiLigner)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292215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на элайнерах Middle (FlexiLigner)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403535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на элайнерах Extra-Full (FlexiLigner)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500940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Ретенционная капа/клинический элайнер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8970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с помощью LM-активатора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32260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10350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ДВНЧС с помощью сплинт-терапии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21428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Бруксчекер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10300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Аппарат Марко-Росса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48220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Активация лигатурной брекет-системы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Активация самолигирующей брекет-системы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3580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Подклейка брекета/ретейнера (1 зуб)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880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Снятие брекет-системы/элайнеров с одной челюсти с установкой ретейнера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11258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Детская стоматология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Гигиеническая чистка молочных зубов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3890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Контролируемая гигиена полости 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Герметизация фиссур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кариеса – пломба Twinky Star (цветные)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3890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кариеса – пломба Dyract XP (с фтором)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кариеса – пломба Harmonize/Spectrum (естественные цвета)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Лечение пульпита временного зуба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 6480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Депульпирование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2645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Удаление временного зуба (резцы/клыки)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Удаление временного зуба (моляры)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6923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rtl w:val="0"/>
              </w:rPr>
              <w:t xml:space="preserve">Эстетическая стоматология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Отбеливание системой Zoom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45705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Внутрикоронковое отбеливание (за 1 зуб)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6125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rFonts w:ascii="Cambria" w:cs="Cambria" w:eastAsia="Cambria" w:hAnsi="Cambria"/>
          <w:sz w:val="40"/>
          <w:szCs w:val="40"/>
        </w:rPr>
      </w:pPr>
      <w:bookmarkStart w:colFirst="0" w:colLast="0" w:name="_h8iluoo1iuc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Times New Roman"/>
  <w:font w:name="Cambria"/>
  <w:font w:name="Calibri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